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E7" w:rsidRPr="00DF6DE7" w:rsidRDefault="00DF6DE7" w:rsidP="00DF6DE7">
      <w:pPr>
        <w:suppressAutoHyphens/>
        <w:jc w:val="center"/>
        <w:rPr>
          <w:rFonts w:cs="Arial"/>
          <w:kern w:val="2"/>
          <w:lang w:eastAsia="ar-SA"/>
        </w:rPr>
      </w:pPr>
      <w:bookmarkStart w:id="0" w:name="_GoBack"/>
      <w:bookmarkEnd w:id="0"/>
      <w:r w:rsidRPr="00DF6DE7">
        <w:rPr>
          <w:rFonts w:cs="Arial"/>
          <w:kern w:val="2"/>
          <w:lang w:eastAsia="ar-SA"/>
        </w:rPr>
        <w:t>СОВЕТ НАРОДНЫХ ДЕПУТАТОВ</w:t>
      </w:r>
    </w:p>
    <w:p w:rsidR="00DF6DE7" w:rsidRPr="00DF6DE7" w:rsidRDefault="00DF6DE7" w:rsidP="00DF6DE7">
      <w:pPr>
        <w:suppressAutoHyphens/>
        <w:jc w:val="center"/>
        <w:rPr>
          <w:rFonts w:cs="Arial"/>
          <w:kern w:val="2"/>
          <w:lang w:eastAsia="ar-SA"/>
        </w:rPr>
      </w:pPr>
      <w:r w:rsidRPr="00DF6DE7">
        <w:rPr>
          <w:rFonts w:cs="Arial"/>
          <w:kern w:val="2"/>
          <w:lang w:eastAsia="ar-SA"/>
        </w:rPr>
        <w:t>КРАСНОСЁЛОВСКОГО СЕЛЬСКОГО ПОСЕЛЕНИЯ</w:t>
      </w:r>
    </w:p>
    <w:p w:rsidR="00DF6DE7" w:rsidRPr="00DF6DE7" w:rsidRDefault="00DF6DE7" w:rsidP="00DF6DE7">
      <w:pPr>
        <w:suppressAutoHyphens/>
        <w:jc w:val="center"/>
        <w:rPr>
          <w:rFonts w:cs="Arial"/>
          <w:kern w:val="2"/>
          <w:lang w:eastAsia="ar-SA"/>
        </w:rPr>
      </w:pPr>
      <w:r w:rsidRPr="00DF6DE7">
        <w:rPr>
          <w:rFonts w:cs="Arial"/>
          <w:kern w:val="2"/>
          <w:lang w:eastAsia="ar-SA"/>
        </w:rPr>
        <w:t>ПЕТРОПАВЛОВСКОГО МУНИЦИПАЛЬНОГО РАЙОНА</w:t>
      </w:r>
    </w:p>
    <w:p w:rsidR="00DF6DE7" w:rsidRPr="00DF6DE7" w:rsidRDefault="00DF6DE7" w:rsidP="00DF6DE7">
      <w:pPr>
        <w:suppressAutoHyphens/>
        <w:jc w:val="center"/>
        <w:rPr>
          <w:rFonts w:cs="Arial"/>
          <w:kern w:val="2"/>
          <w:lang w:eastAsia="ar-SA"/>
        </w:rPr>
      </w:pPr>
      <w:r w:rsidRPr="00DF6DE7">
        <w:rPr>
          <w:rFonts w:cs="Arial"/>
          <w:kern w:val="2"/>
          <w:lang w:eastAsia="ar-SA"/>
        </w:rPr>
        <w:t>ВОРОНЕЖСКОЙ ОБЛАСТИ</w:t>
      </w:r>
    </w:p>
    <w:p w:rsidR="00DF6DE7" w:rsidRPr="00DF6DE7" w:rsidRDefault="00DF6DE7" w:rsidP="00DF6DE7">
      <w:pPr>
        <w:suppressAutoHyphens/>
        <w:jc w:val="center"/>
        <w:rPr>
          <w:rFonts w:cs="Arial"/>
          <w:kern w:val="2"/>
          <w:lang w:eastAsia="ar-SA"/>
        </w:rPr>
      </w:pPr>
    </w:p>
    <w:p w:rsidR="00DF6DE7" w:rsidRPr="00DF6DE7" w:rsidRDefault="00DF6DE7" w:rsidP="00DF6DE7">
      <w:pPr>
        <w:suppressAutoHyphens/>
        <w:jc w:val="center"/>
        <w:rPr>
          <w:rFonts w:cs="Arial"/>
          <w:kern w:val="2"/>
          <w:lang w:eastAsia="ar-SA"/>
        </w:rPr>
      </w:pPr>
      <w:r w:rsidRPr="00DF6DE7">
        <w:rPr>
          <w:rFonts w:cs="Arial"/>
          <w:kern w:val="2"/>
          <w:lang w:eastAsia="ar-SA"/>
        </w:rPr>
        <w:t>РЕШЕНИЕ</w:t>
      </w:r>
    </w:p>
    <w:p w:rsidR="00DF6DE7" w:rsidRPr="00DF6DE7" w:rsidRDefault="00DF6DE7" w:rsidP="00DF6DE7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</w:p>
    <w:p w:rsidR="00DF6DE7" w:rsidRPr="00DF6DE7" w:rsidRDefault="00DF6DE7" w:rsidP="00DF6DE7">
      <w:pPr>
        <w:shd w:val="clear" w:color="auto" w:fill="FFFFFF"/>
        <w:suppressAutoHyphens/>
        <w:autoSpaceDN w:val="0"/>
        <w:textAlignment w:val="baseline"/>
        <w:rPr>
          <w:rFonts w:cs="Arial"/>
          <w:kern w:val="3"/>
          <w:lang w:eastAsia="zh-CN"/>
        </w:rPr>
      </w:pPr>
      <w:r w:rsidRPr="00DF6DE7">
        <w:rPr>
          <w:rFonts w:cs="Arial"/>
          <w:kern w:val="3"/>
          <w:lang w:eastAsia="zh-CN"/>
        </w:rPr>
        <w:t>от 31.07.2024г. № 25</w:t>
      </w:r>
    </w:p>
    <w:p w:rsidR="00DF6DE7" w:rsidRPr="00DF6DE7" w:rsidRDefault="00DF6DE7" w:rsidP="00DF6DE7">
      <w:pPr>
        <w:shd w:val="clear" w:color="auto" w:fill="FFFFFF"/>
        <w:rPr>
          <w:rFonts w:cs="Arial"/>
        </w:rPr>
      </w:pPr>
      <w:r w:rsidRPr="00DF6DE7">
        <w:rPr>
          <w:rFonts w:cs="Arial"/>
        </w:rPr>
        <w:t xml:space="preserve">с. Красносёловка </w:t>
      </w:r>
    </w:p>
    <w:p w:rsidR="00DF6DE7" w:rsidRPr="00DF6DE7" w:rsidRDefault="00DF6DE7" w:rsidP="00DF6DE7">
      <w:pPr>
        <w:ind w:right="3684" w:firstLine="0"/>
        <w:rPr>
          <w:rFonts w:cs="Arial"/>
          <w:bCs/>
          <w:kern w:val="28"/>
        </w:rPr>
      </w:pPr>
      <w:r w:rsidRPr="00DF6DE7">
        <w:rPr>
          <w:rFonts w:cs="Arial"/>
          <w:bCs/>
          <w:kern w:val="28"/>
        </w:rPr>
        <w:t xml:space="preserve"> </w:t>
      </w:r>
    </w:p>
    <w:p w:rsidR="00DF6DE7" w:rsidRPr="00DF6DE7" w:rsidRDefault="00DF6DE7" w:rsidP="00DF6DE7">
      <w:pPr>
        <w:ind w:right="283"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DF6DE7">
        <w:rPr>
          <w:rFonts w:cs="Arial"/>
          <w:b/>
          <w:bCs/>
          <w:kern w:val="28"/>
          <w:sz w:val="32"/>
          <w:szCs w:val="32"/>
        </w:rPr>
        <w:t>О внесении изменений в Положение о муниципальном жилищном контроле на территории Красносёловского сельского поселения Петропавловского муниципального района Воронежской области, утвержденное решением Совета народных депутатов Красносёловского сельского поселения № 19 от 14.10.2021 года</w:t>
      </w:r>
    </w:p>
    <w:p w:rsidR="00DF6DE7" w:rsidRPr="00DF6DE7" w:rsidRDefault="00DF6DE7" w:rsidP="00DF6DE7">
      <w:pPr>
        <w:tabs>
          <w:tab w:val="center" w:pos="4677"/>
          <w:tab w:val="left" w:pos="7349"/>
        </w:tabs>
        <w:ind w:firstLine="709"/>
        <w:rPr>
          <w:rFonts w:cs="Arial"/>
        </w:rPr>
      </w:pPr>
      <w:r w:rsidRPr="00DF6DE7">
        <w:rPr>
          <w:rFonts w:cs="Arial"/>
        </w:rPr>
        <w:t>В целях приведения в соответствии с действующим законодательством, Совет народных депутатов Красносёловского сельского поселения</w:t>
      </w:r>
    </w:p>
    <w:p w:rsidR="00DF6DE7" w:rsidRPr="00DF6DE7" w:rsidRDefault="00DF6DE7" w:rsidP="00DF6DE7">
      <w:pPr>
        <w:tabs>
          <w:tab w:val="center" w:pos="4677"/>
          <w:tab w:val="left" w:pos="7349"/>
        </w:tabs>
        <w:ind w:firstLine="709"/>
        <w:rPr>
          <w:rFonts w:cs="Arial"/>
        </w:rPr>
      </w:pPr>
    </w:p>
    <w:p w:rsidR="00DF6DE7" w:rsidRPr="00DF6DE7" w:rsidRDefault="00DF6DE7" w:rsidP="00DF6DE7">
      <w:pPr>
        <w:tabs>
          <w:tab w:val="center" w:pos="4677"/>
          <w:tab w:val="left" w:pos="7349"/>
        </w:tabs>
        <w:ind w:firstLine="0"/>
        <w:jc w:val="center"/>
        <w:rPr>
          <w:rFonts w:cs="Arial"/>
        </w:rPr>
      </w:pPr>
      <w:r w:rsidRPr="00DF6DE7">
        <w:rPr>
          <w:rFonts w:cs="Arial"/>
        </w:rPr>
        <w:t>РЕШИЛ:</w:t>
      </w:r>
    </w:p>
    <w:p w:rsidR="00DF6DE7" w:rsidRPr="00DF6DE7" w:rsidRDefault="00DF6DE7" w:rsidP="00DF6DE7">
      <w:pPr>
        <w:spacing w:after="60"/>
        <w:ind w:firstLine="709"/>
        <w:outlineLvl w:val="0"/>
        <w:rPr>
          <w:rFonts w:cs="Arial"/>
          <w:bCs/>
          <w:kern w:val="28"/>
        </w:rPr>
      </w:pPr>
      <w:r w:rsidRPr="00DF6DE7">
        <w:rPr>
          <w:rFonts w:cs="Arial"/>
          <w:bCs/>
          <w:kern w:val="28"/>
        </w:rPr>
        <w:t>1. Внести в Положение о муниципальном жилищном контроле на территории Красносёловского сельского поселения Петропавловского муниципального района Воронежской области, утвержденное решением Совета народных депутатов Красносёловского сельского поселения № 19 от 14.10.2021 года «Об утверждении Положения о муниципальном жилищном контроле на территории Красносёловского сельского поселения Петропавловского муниципального района Воронежской области» внести следующие изменения:</w:t>
      </w:r>
    </w:p>
    <w:p w:rsidR="00DF6DE7" w:rsidRPr="00DF6DE7" w:rsidRDefault="00DF6DE7" w:rsidP="00DF6DE7">
      <w:pPr>
        <w:spacing w:after="60"/>
        <w:ind w:firstLine="709"/>
        <w:outlineLvl w:val="0"/>
        <w:rPr>
          <w:rFonts w:cs="Arial"/>
          <w:bCs/>
          <w:kern w:val="28"/>
        </w:rPr>
      </w:pPr>
      <w:r w:rsidRPr="00DF6DE7">
        <w:rPr>
          <w:rFonts w:cs="Arial"/>
          <w:bCs/>
          <w:kern w:val="28"/>
        </w:rPr>
        <w:t>1.1. пункт 5 изложить в следующей редакции: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color w:val="000000"/>
          <w:lang w:eastAsia="en-US"/>
        </w:rPr>
      </w:pPr>
      <w:r w:rsidRPr="00DF6DE7">
        <w:rPr>
          <w:b/>
        </w:rPr>
        <w:t xml:space="preserve">   </w:t>
      </w:r>
      <w:r w:rsidRPr="00DF6DE7">
        <w:rPr>
          <w:rFonts w:cs="Arial"/>
        </w:rPr>
        <w:t>«5.</w:t>
      </w:r>
      <w:r w:rsidRPr="00DF6DE7">
        <w:rPr>
          <w:rFonts w:eastAsia="Calibri" w:cs="Arial"/>
          <w:color w:val="000000"/>
          <w:lang w:eastAsia="en-US"/>
        </w:rPr>
        <w:t xml:space="preserve"> Предметом муниципального жилищного контроля является соблюдение юридическими лицами, индивидуальными предпринимателями и гражданами обязательных требований  в отношении муниципального жилищного фонда: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color w:val="000000"/>
          <w:lang w:eastAsia="en-US"/>
        </w:rPr>
      </w:pPr>
      <w:r w:rsidRPr="00DF6DE7">
        <w:rPr>
          <w:rFonts w:eastAsia="Calibri" w:cs="Arial"/>
          <w:color w:val="000000"/>
          <w:lang w:eastAsia="en-US"/>
        </w:rPr>
        <w:t xml:space="preserve">1) требований к использованию и сохранности жилищного фонда, в том числе </w:t>
      </w:r>
      <w:hyperlink r:id="rId5" w:history="1">
        <w:r w:rsidRPr="00DF6DE7">
          <w:rPr>
            <w:rFonts w:eastAsia="Calibri" w:cs="Arial"/>
            <w:color w:val="000000"/>
            <w:u w:val="single"/>
            <w:lang w:eastAsia="en-US"/>
          </w:rPr>
          <w:t>требований</w:t>
        </w:r>
      </w:hyperlink>
      <w:r w:rsidRPr="00DF6DE7">
        <w:rPr>
          <w:rFonts w:eastAsia="Calibri" w:cs="Arial"/>
          <w:color w:val="000000"/>
          <w:lang w:eastAsia="en-US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color w:val="000000"/>
          <w:lang w:eastAsia="en-US"/>
        </w:rPr>
      </w:pPr>
      <w:r w:rsidRPr="00DF6DE7">
        <w:rPr>
          <w:rFonts w:eastAsia="Calibri" w:cs="Arial"/>
          <w:color w:val="000000"/>
          <w:lang w:eastAsia="en-US"/>
        </w:rPr>
        <w:t xml:space="preserve">2) требований к </w:t>
      </w:r>
      <w:hyperlink r:id="rId6" w:history="1">
        <w:r w:rsidRPr="00DF6DE7">
          <w:rPr>
            <w:rFonts w:eastAsia="Calibri" w:cs="Arial"/>
            <w:color w:val="000000"/>
            <w:u w:val="single"/>
            <w:lang w:eastAsia="en-US"/>
          </w:rPr>
          <w:t>формированию</w:t>
        </w:r>
      </w:hyperlink>
      <w:r w:rsidRPr="00DF6DE7">
        <w:rPr>
          <w:rFonts w:eastAsia="Calibri" w:cs="Arial"/>
          <w:color w:val="000000"/>
          <w:lang w:eastAsia="en-US"/>
        </w:rPr>
        <w:t xml:space="preserve"> фондов капитального ремонта;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color w:val="000000"/>
          <w:lang w:eastAsia="en-US"/>
        </w:rPr>
      </w:pPr>
      <w:r w:rsidRPr="00DF6DE7">
        <w:rPr>
          <w:rFonts w:eastAsia="Calibri" w:cs="Arial"/>
          <w:color w:val="000000"/>
          <w:lang w:eastAsia="en-US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color w:val="000000"/>
          <w:lang w:eastAsia="en-US"/>
        </w:rPr>
      </w:pPr>
      <w:r w:rsidRPr="00DF6DE7">
        <w:rPr>
          <w:rFonts w:eastAsia="Calibri" w:cs="Arial"/>
          <w:color w:val="000000"/>
          <w:lang w:eastAsia="en-US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color w:val="000000"/>
          <w:lang w:eastAsia="en-US"/>
        </w:rPr>
      </w:pPr>
      <w:r w:rsidRPr="00DF6DE7">
        <w:rPr>
          <w:rFonts w:eastAsia="Calibri" w:cs="Arial"/>
          <w:color w:val="000000"/>
          <w:lang w:eastAsia="en-US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color w:val="000000"/>
          <w:lang w:eastAsia="en-US"/>
        </w:rPr>
      </w:pPr>
      <w:r w:rsidRPr="00DF6DE7">
        <w:rPr>
          <w:rFonts w:eastAsia="Calibri" w:cs="Arial"/>
          <w:color w:val="000000"/>
          <w:lang w:eastAsia="en-US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color w:val="000000"/>
          <w:lang w:eastAsia="en-US"/>
        </w:rPr>
      </w:pPr>
      <w:r w:rsidRPr="00DF6DE7">
        <w:rPr>
          <w:rFonts w:eastAsia="Calibri" w:cs="Arial"/>
          <w:color w:val="000000"/>
          <w:lang w:eastAsia="en-US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color w:val="000000"/>
          <w:lang w:eastAsia="en-US"/>
        </w:rPr>
      </w:pPr>
      <w:r w:rsidRPr="00DF6DE7">
        <w:rPr>
          <w:rFonts w:eastAsia="Calibri" w:cs="Arial"/>
          <w:color w:val="000000"/>
          <w:lang w:eastAsia="en-US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color w:val="000000"/>
          <w:lang w:eastAsia="en-US"/>
        </w:rPr>
      </w:pPr>
      <w:r w:rsidRPr="00DF6DE7">
        <w:rPr>
          <w:rFonts w:eastAsia="Calibri" w:cs="Arial"/>
          <w:color w:val="000000"/>
          <w:lang w:eastAsia="en-US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color w:val="000000"/>
          <w:lang w:eastAsia="en-US"/>
        </w:rPr>
      </w:pPr>
      <w:r w:rsidRPr="00DF6DE7">
        <w:rPr>
          <w:rFonts w:eastAsia="Calibri" w:cs="Arial"/>
          <w:color w:val="000000"/>
          <w:lang w:eastAsia="en-US"/>
        </w:rPr>
        <w:t>10) требований к обеспечению доступности для инвалидов помещений в многоквартирных домах;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color w:val="000000"/>
          <w:lang w:eastAsia="en-US"/>
        </w:rPr>
      </w:pPr>
      <w:r w:rsidRPr="00DF6DE7">
        <w:rPr>
          <w:rFonts w:eastAsia="Calibri" w:cs="Arial"/>
          <w:color w:val="000000"/>
          <w:lang w:eastAsia="en-US"/>
        </w:rPr>
        <w:t>11) требований к предоставлению жилых помещений в наемных домах социального использования;</w:t>
      </w:r>
    </w:p>
    <w:p w:rsidR="00DF6DE7" w:rsidRPr="00DF6DE7" w:rsidRDefault="00DF6DE7" w:rsidP="00DF6DE7">
      <w:pPr>
        <w:spacing w:after="60"/>
        <w:ind w:firstLine="709"/>
        <w:outlineLvl w:val="0"/>
        <w:rPr>
          <w:rFonts w:cs="Arial"/>
          <w:bCs/>
          <w:kern w:val="28"/>
        </w:rPr>
      </w:pPr>
      <w:r w:rsidRPr="00DF6DE7">
        <w:rPr>
          <w:rFonts w:eastAsia="Calibri" w:cs="Arial"/>
          <w:color w:val="000000"/>
          <w:lang w:eastAsia="en-US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каналов».</w:t>
      </w:r>
    </w:p>
    <w:p w:rsidR="00DF6DE7" w:rsidRPr="00DF6DE7" w:rsidRDefault="00DF6DE7" w:rsidP="00DF6DE7">
      <w:pPr>
        <w:spacing w:after="60"/>
        <w:ind w:firstLine="709"/>
        <w:outlineLvl w:val="0"/>
        <w:rPr>
          <w:rFonts w:cs="Arial"/>
          <w:bCs/>
          <w:kern w:val="28"/>
        </w:rPr>
      </w:pPr>
      <w:r w:rsidRPr="00DF6DE7">
        <w:rPr>
          <w:rFonts w:cs="Arial"/>
          <w:bCs/>
          <w:kern w:val="28"/>
        </w:rPr>
        <w:t>1.2. Пункт 17 дополнить подпунктами 17.4-17.7 следующего содержания: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DF6DE7">
        <w:rPr>
          <w:b/>
        </w:rPr>
        <w:t xml:space="preserve">     </w:t>
      </w:r>
      <w:r w:rsidRPr="00DF6DE7">
        <w:rPr>
          <w:rFonts w:cs="Arial"/>
        </w:rPr>
        <w:t>«17.4</w:t>
      </w:r>
      <w:r w:rsidRPr="00DF6DE7">
        <w:rPr>
          <w:rFonts w:eastAsia="Calibri" w:cs="Arial"/>
          <w:lang w:eastAsia="en-US"/>
        </w:rPr>
        <w:t xml:space="preserve">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по тексту положения  -  заявление контролируемого лица).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DF6DE7">
        <w:rPr>
          <w:rFonts w:eastAsia="Calibri" w:cs="Arial"/>
          <w:lang w:eastAsia="en-US"/>
        </w:rPr>
        <w:t>17.5 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DF6DE7">
        <w:rPr>
          <w:rFonts w:eastAsia="Calibri" w:cs="Arial"/>
          <w:lang w:eastAsia="en-US"/>
        </w:rPr>
        <w:t>17.6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DF6DE7">
        <w:rPr>
          <w:rFonts w:eastAsia="Calibri" w:cs="Arial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DF6DE7">
        <w:rPr>
          <w:rFonts w:eastAsia="Calibri" w:cs="Arial"/>
          <w:lang w:eastAsia="en-US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DF6DE7">
        <w:rPr>
          <w:rFonts w:eastAsia="Calibri" w:cs="Arial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F6DE7" w:rsidRPr="00DF6DE7" w:rsidRDefault="00DF6DE7" w:rsidP="00DF6DE7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DF6DE7">
        <w:rPr>
          <w:rFonts w:eastAsia="Calibri" w:cs="Arial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F6DE7" w:rsidRPr="00DF6DE7" w:rsidRDefault="00DF6DE7" w:rsidP="00DF6DE7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DF6DE7">
        <w:rPr>
          <w:rFonts w:eastAsia="Calibri" w:cs="Arial"/>
          <w:lang w:eastAsia="en-US"/>
        </w:rPr>
        <w:t xml:space="preserve">       17.7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</w:t>
      </w:r>
      <w:r w:rsidRPr="00DF6DE7">
        <w:rPr>
          <w:rFonts w:eastAsia="Calibri" w:cs="Arial"/>
          <w:lang w:eastAsia="en-US"/>
        </w:rPr>
        <w:lastRenderedPageBreak/>
        <w:t>профилактического визита в программу профилактики рисков причинения вреда (ущерба) охраняемым законом ценностям.".</w:t>
      </w:r>
    </w:p>
    <w:p w:rsidR="00DF6DE7" w:rsidRPr="00DF6DE7" w:rsidRDefault="00DF6DE7" w:rsidP="00DF6DE7">
      <w:pPr>
        <w:spacing w:after="60"/>
        <w:ind w:firstLine="709"/>
        <w:outlineLvl w:val="0"/>
        <w:rPr>
          <w:rFonts w:cs="Arial"/>
          <w:bCs/>
          <w:kern w:val="28"/>
        </w:rPr>
      </w:pPr>
      <w:r w:rsidRPr="00DF6DE7">
        <w:rPr>
          <w:rFonts w:cs="Arial"/>
          <w:bCs/>
          <w:kern w:val="28"/>
        </w:rPr>
        <w:t>2. Настоящее решение вступает в силу со дня его обнародования.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40"/>
        <w:gridCol w:w="3196"/>
      </w:tblGrid>
      <w:tr w:rsidR="00DF6DE7" w:rsidRPr="00DF6DE7" w:rsidTr="00DF6DE7">
        <w:tc>
          <w:tcPr>
            <w:tcW w:w="3284" w:type="dxa"/>
          </w:tcPr>
          <w:p w:rsidR="00DF6DE7" w:rsidRPr="00DF6DE7" w:rsidRDefault="00DF6DE7" w:rsidP="00DF6DE7">
            <w:pPr>
              <w:ind w:firstLine="0"/>
              <w:rPr>
                <w:rFonts w:cs="Arial"/>
              </w:rPr>
            </w:pPr>
            <w:r w:rsidRPr="00DF6DE7">
              <w:rPr>
                <w:rFonts w:cs="Arial"/>
              </w:rPr>
              <w:t>Глава Красносёловского</w:t>
            </w:r>
          </w:p>
          <w:p w:rsidR="00DF6DE7" w:rsidRPr="00DF6DE7" w:rsidRDefault="00DF6DE7" w:rsidP="00DF6DE7">
            <w:pPr>
              <w:ind w:firstLine="0"/>
              <w:rPr>
                <w:rFonts w:cs="Arial"/>
              </w:rPr>
            </w:pPr>
            <w:r w:rsidRPr="00DF6DE7">
              <w:rPr>
                <w:rFonts w:cs="Arial"/>
              </w:rPr>
              <w:t xml:space="preserve">сельского поселения </w:t>
            </w:r>
          </w:p>
          <w:p w:rsidR="00DF6DE7" w:rsidRPr="00DF6DE7" w:rsidRDefault="00DF6DE7" w:rsidP="00DF6DE7">
            <w:pPr>
              <w:ind w:firstLine="0"/>
              <w:rPr>
                <w:rFonts w:cs="Arial"/>
              </w:rPr>
            </w:pPr>
          </w:p>
          <w:p w:rsidR="00DF6DE7" w:rsidRPr="00DF6DE7" w:rsidRDefault="00DF6DE7" w:rsidP="00DF6DE7">
            <w:pPr>
              <w:ind w:firstLine="0"/>
              <w:rPr>
                <w:rFonts w:cs="Arial"/>
              </w:rPr>
            </w:pPr>
            <w:r w:rsidRPr="00DF6DE7">
              <w:rPr>
                <w:rFonts w:cs="Arial"/>
              </w:rPr>
              <w:t xml:space="preserve">Председатель Совета народных депутатов Красносёловского сельского поселения </w:t>
            </w:r>
          </w:p>
        </w:tc>
        <w:tc>
          <w:tcPr>
            <w:tcW w:w="3285" w:type="dxa"/>
          </w:tcPr>
          <w:p w:rsidR="00DF6DE7" w:rsidRPr="00DF6DE7" w:rsidRDefault="00DF6DE7" w:rsidP="00DF6DE7">
            <w:pPr>
              <w:rPr>
                <w:rFonts w:cs="Arial"/>
              </w:rPr>
            </w:pPr>
          </w:p>
        </w:tc>
        <w:tc>
          <w:tcPr>
            <w:tcW w:w="3285" w:type="dxa"/>
          </w:tcPr>
          <w:p w:rsidR="00DF6DE7" w:rsidRPr="00DF6DE7" w:rsidRDefault="00DF6DE7" w:rsidP="00DF6DE7">
            <w:pPr>
              <w:ind w:firstLine="0"/>
              <w:rPr>
                <w:rFonts w:cs="Arial"/>
              </w:rPr>
            </w:pPr>
          </w:p>
          <w:p w:rsidR="00DF6DE7" w:rsidRPr="00DF6DE7" w:rsidRDefault="00DF6DE7" w:rsidP="00DF6DE7">
            <w:pPr>
              <w:ind w:firstLine="0"/>
              <w:rPr>
                <w:rFonts w:cs="Arial"/>
              </w:rPr>
            </w:pPr>
          </w:p>
          <w:p w:rsidR="00DF6DE7" w:rsidRPr="00DF6DE7" w:rsidRDefault="00DF6DE7" w:rsidP="00DF6DE7">
            <w:pPr>
              <w:ind w:firstLine="0"/>
              <w:rPr>
                <w:rFonts w:cs="Arial"/>
              </w:rPr>
            </w:pPr>
            <w:r w:rsidRPr="00DF6DE7">
              <w:rPr>
                <w:rFonts w:cs="Arial"/>
              </w:rPr>
              <w:t>А.И. Соколов</w:t>
            </w:r>
          </w:p>
          <w:p w:rsidR="00DF6DE7" w:rsidRPr="00DF6DE7" w:rsidRDefault="00DF6DE7" w:rsidP="00DF6DE7">
            <w:pPr>
              <w:ind w:firstLine="0"/>
              <w:rPr>
                <w:rFonts w:cs="Arial"/>
              </w:rPr>
            </w:pPr>
          </w:p>
          <w:p w:rsidR="00DF6DE7" w:rsidRPr="00DF6DE7" w:rsidRDefault="00DF6DE7" w:rsidP="00DF6DE7">
            <w:pPr>
              <w:ind w:firstLine="0"/>
              <w:rPr>
                <w:rFonts w:cs="Arial"/>
              </w:rPr>
            </w:pPr>
          </w:p>
          <w:p w:rsidR="00DF6DE7" w:rsidRPr="00DF6DE7" w:rsidRDefault="00DF6DE7" w:rsidP="00DF6DE7">
            <w:pPr>
              <w:ind w:firstLine="0"/>
              <w:rPr>
                <w:rFonts w:cs="Arial"/>
              </w:rPr>
            </w:pPr>
            <w:r w:rsidRPr="00DF6DE7">
              <w:rPr>
                <w:rFonts w:cs="Arial"/>
              </w:rPr>
              <w:t xml:space="preserve">М.С. Толочкова </w:t>
            </w:r>
          </w:p>
        </w:tc>
      </w:tr>
    </w:tbl>
    <w:p w:rsidR="00DF6DE7" w:rsidRPr="00DF6DE7" w:rsidRDefault="00DF6DE7" w:rsidP="00DF6DE7">
      <w:pPr>
        <w:ind w:firstLine="0"/>
        <w:rPr>
          <w:rFonts w:cs="Arial"/>
        </w:rPr>
      </w:pPr>
    </w:p>
    <w:p w:rsidR="003308A7" w:rsidRDefault="003308A7"/>
    <w:sectPr w:rsidR="00330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90"/>
    <w:rsid w:val="00000269"/>
    <w:rsid w:val="00022D76"/>
    <w:rsid w:val="000572D1"/>
    <w:rsid w:val="00067C82"/>
    <w:rsid w:val="000A0434"/>
    <w:rsid w:val="000C11E1"/>
    <w:rsid w:val="000C68EB"/>
    <w:rsid w:val="000D2D38"/>
    <w:rsid w:val="000F7EBD"/>
    <w:rsid w:val="00195801"/>
    <w:rsid w:val="001B17F0"/>
    <w:rsid w:val="001D46F6"/>
    <w:rsid w:val="001F3DB5"/>
    <w:rsid w:val="00220304"/>
    <w:rsid w:val="00226F01"/>
    <w:rsid w:val="00227534"/>
    <w:rsid w:val="00280544"/>
    <w:rsid w:val="00310267"/>
    <w:rsid w:val="003308A7"/>
    <w:rsid w:val="003456C5"/>
    <w:rsid w:val="003F2B50"/>
    <w:rsid w:val="00422149"/>
    <w:rsid w:val="00475FE2"/>
    <w:rsid w:val="004B49C5"/>
    <w:rsid w:val="004B5CD7"/>
    <w:rsid w:val="004D1F71"/>
    <w:rsid w:val="0057693A"/>
    <w:rsid w:val="005C7D16"/>
    <w:rsid w:val="006276E1"/>
    <w:rsid w:val="006B5E96"/>
    <w:rsid w:val="00714C96"/>
    <w:rsid w:val="0072084A"/>
    <w:rsid w:val="00775F66"/>
    <w:rsid w:val="007773D3"/>
    <w:rsid w:val="007C3689"/>
    <w:rsid w:val="007D46B4"/>
    <w:rsid w:val="007F48A9"/>
    <w:rsid w:val="00803C30"/>
    <w:rsid w:val="00827D2E"/>
    <w:rsid w:val="00836AC5"/>
    <w:rsid w:val="00854B04"/>
    <w:rsid w:val="0085789F"/>
    <w:rsid w:val="0087757A"/>
    <w:rsid w:val="008907D3"/>
    <w:rsid w:val="00897C8A"/>
    <w:rsid w:val="008F5B17"/>
    <w:rsid w:val="009231EF"/>
    <w:rsid w:val="0094680F"/>
    <w:rsid w:val="009547A0"/>
    <w:rsid w:val="00970832"/>
    <w:rsid w:val="009E02A7"/>
    <w:rsid w:val="00A12425"/>
    <w:rsid w:val="00A23E6A"/>
    <w:rsid w:val="00A30D2C"/>
    <w:rsid w:val="00A64E82"/>
    <w:rsid w:val="00B015A8"/>
    <w:rsid w:val="00B16D64"/>
    <w:rsid w:val="00B31E16"/>
    <w:rsid w:val="00B72682"/>
    <w:rsid w:val="00BA35BB"/>
    <w:rsid w:val="00C00A90"/>
    <w:rsid w:val="00C41316"/>
    <w:rsid w:val="00CA4AEE"/>
    <w:rsid w:val="00CD53B9"/>
    <w:rsid w:val="00CE022B"/>
    <w:rsid w:val="00D04815"/>
    <w:rsid w:val="00D13C2B"/>
    <w:rsid w:val="00D5146D"/>
    <w:rsid w:val="00D6464C"/>
    <w:rsid w:val="00D65F3E"/>
    <w:rsid w:val="00D67A5B"/>
    <w:rsid w:val="00D744DE"/>
    <w:rsid w:val="00DD4B47"/>
    <w:rsid w:val="00DF6DE7"/>
    <w:rsid w:val="00E1317C"/>
    <w:rsid w:val="00E32AED"/>
    <w:rsid w:val="00E34E4E"/>
    <w:rsid w:val="00E92272"/>
    <w:rsid w:val="00EC0840"/>
    <w:rsid w:val="00EC4E90"/>
    <w:rsid w:val="00ED3127"/>
    <w:rsid w:val="00EE481F"/>
    <w:rsid w:val="00EE61DF"/>
    <w:rsid w:val="00EE748A"/>
    <w:rsid w:val="00F56E8B"/>
    <w:rsid w:val="00F7603F"/>
    <w:rsid w:val="00F97F89"/>
    <w:rsid w:val="00FF1813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7757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775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775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7757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7757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7757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7757A"/>
  </w:style>
  <w:style w:type="character" w:customStyle="1" w:styleId="10">
    <w:name w:val="Заголовок 1 Знак"/>
    <w:link w:val="1"/>
    <w:rsid w:val="00DF6D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F6DE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F6DE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F6DE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775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7757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DF6DE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775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7757A"/>
    <w:rPr>
      <w:color w:val="0000FF"/>
      <w:u w:val="none"/>
    </w:rPr>
  </w:style>
  <w:style w:type="paragraph" w:customStyle="1" w:styleId="Application">
    <w:name w:val="Application!Приложение"/>
    <w:rsid w:val="008775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75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75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7757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7757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7757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7757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7757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7757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7757A"/>
  </w:style>
  <w:style w:type="character" w:customStyle="1" w:styleId="10">
    <w:name w:val="Заголовок 1 Знак"/>
    <w:link w:val="1"/>
    <w:rsid w:val="00DF6D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F6DE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DF6DE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DF6DE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775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7757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DF6DE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7757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87757A"/>
    <w:rPr>
      <w:color w:val="0000FF"/>
      <w:u w:val="none"/>
    </w:rPr>
  </w:style>
  <w:style w:type="paragraph" w:customStyle="1" w:styleId="Application">
    <w:name w:val="Application!Приложение"/>
    <w:rsid w:val="008775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775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775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49&amp;dst=246" TargetMode="External"/><Relationship Id="rId5" Type="http://schemas.openxmlformats.org/officeDocument/2006/relationships/hyperlink" Target="https://login.consultant.ru/link/?req=doc&amp;base=LAW&amp;n=427859&amp;dst=100028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6080</CharactersWithSpaces>
  <SharedDoc>false</SharedDoc>
  <HLinks>
    <vt:vector size="12" baseType="variant">
      <vt:variant>
        <vt:i4>3473535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https://login.consultant.ru/link/?req=doc&amp;base=LAW&amp;n=475049&amp;dst=246</vt:lpwstr>
      </vt:variant>
      <vt:variant>
        <vt:lpwstr/>
      </vt:variant>
      <vt:variant>
        <vt:i4>3801203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https://login.consultant.ru/link/?req=doc&amp;base=LAW&amp;n=427859&amp;dst=100028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dcterms:created xsi:type="dcterms:W3CDTF">2024-09-03T07:34:00Z</dcterms:created>
  <dcterms:modified xsi:type="dcterms:W3CDTF">2024-09-03T07:35:00Z</dcterms:modified>
</cp:coreProperties>
</file>