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9B" w:rsidRPr="001C367E" w:rsidRDefault="00183D9B" w:rsidP="00183D9B">
      <w:pPr>
        <w:ind w:firstLine="709"/>
        <w:jc w:val="center"/>
        <w:rPr>
          <w:rFonts w:cs="Arial"/>
        </w:rPr>
      </w:pPr>
      <w:bookmarkStart w:id="0" w:name="_Toc105952707"/>
      <w:r w:rsidRPr="001C367E">
        <w:rPr>
          <w:rFonts w:cs="Arial"/>
        </w:rPr>
        <w:t>СОВЕТ НАРОДНЫХ ДЕПУТАТОВ</w:t>
      </w:r>
    </w:p>
    <w:p w:rsidR="00183D9B" w:rsidRPr="001C367E" w:rsidRDefault="00ED452B" w:rsidP="00183D9B">
      <w:pPr>
        <w:ind w:firstLine="709"/>
        <w:jc w:val="center"/>
        <w:rPr>
          <w:rFonts w:cs="Arial"/>
        </w:rPr>
      </w:pPr>
      <w:r>
        <w:rPr>
          <w:rFonts w:cs="Arial"/>
        </w:rPr>
        <w:t>КРАСНОСЁЛОВСКОГО</w:t>
      </w:r>
      <w:r w:rsidR="00183D9B">
        <w:rPr>
          <w:rFonts w:cs="Arial"/>
        </w:rPr>
        <w:t xml:space="preserve"> </w:t>
      </w:r>
      <w:r w:rsidR="00183D9B" w:rsidRPr="001C367E">
        <w:rPr>
          <w:rFonts w:cs="Arial"/>
        </w:rPr>
        <w:t>СЕЛЬСКОГО ПОСЕЛЕНИЯ</w:t>
      </w:r>
    </w:p>
    <w:p w:rsidR="00183D9B" w:rsidRPr="001C367E" w:rsidRDefault="004635D5" w:rsidP="00183D9B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183D9B" w:rsidRPr="001C367E">
        <w:rPr>
          <w:rFonts w:cs="Arial"/>
        </w:rPr>
        <w:t xml:space="preserve"> МУНИЦИПАЛЬНОГО РАЙОНА</w:t>
      </w:r>
    </w:p>
    <w:p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ВОРОНЕЖСКОЙ ОБЛАСТИ</w:t>
      </w:r>
    </w:p>
    <w:p w:rsidR="00183D9B" w:rsidRPr="001C367E" w:rsidRDefault="00183D9B" w:rsidP="00183D9B">
      <w:pPr>
        <w:ind w:firstLine="709"/>
        <w:jc w:val="center"/>
        <w:rPr>
          <w:rFonts w:cs="Arial"/>
        </w:rPr>
      </w:pPr>
    </w:p>
    <w:p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Р Е Ш Е Н И Е</w:t>
      </w:r>
    </w:p>
    <w:p w:rsidR="00183D9B" w:rsidRDefault="00183D9B" w:rsidP="00183D9B">
      <w:pPr>
        <w:ind w:firstLine="709"/>
        <w:rPr>
          <w:rFonts w:eastAsia="Lucida Sans Unicode" w:cs="Arial"/>
        </w:rPr>
      </w:pPr>
    </w:p>
    <w:p w:rsidR="00183D9B" w:rsidRPr="001C367E" w:rsidRDefault="00183D9B" w:rsidP="00183D9B">
      <w:pPr>
        <w:ind w:firstLine="709"/>
        <w:rPr>
          <w:rFonts w:eastAsia="Lucida Sans Unicode" w:cs="Arial"/>
        </w:rPr>
      </w:pPr>
      <w:r w:rsidRPr="001C367E">
        <w:rPr>
          <w:rFonts w:eastAsia="Lucida Sans Unicode" w:cs="Arial"/>
        </w:rPr>
        <w:t xml:space="preserve">от </w:t>
      </w:r>
      <w:r w:rsidR="00487DFE">
        <w:rPr>
          <w:rFonts w:eastAsia="Lucida Sans Unicode" w:cs="Arial"/>
        </w:rPr>
        <w:t>10.05.2023 года</w:t>
      </w:r>
      <w:r w:rsidRPr="001C367E">
        <w:rPr>
          <w:rFonts w:eastAsia="Lucida Sans Unicode" w:cs="Arial"/>
        </w:rPr>
        <w:t xml:space="preserve"> №</w:t>
      </w:r>
      <w:r w:rsidR="00487DFE">
        <w:rPr>
          <w:rFonts w:eastAsia="Lucida Sans Unicode" w:cs="Arial"/>
        </w:rPr>
        <w:t>18</w:t>
      </w:r>
      <w:r w:rsidRPr="001C367E">
        <w:rPr>
          <w:rFonts w:eastAsia="Lucida Sans Unicode" w:cs="Arial"/>
        </w:rPr>
        <w:t xml:space="preserve"> </w:t>
      </w:r>
    </w:p>
    <w:p w:rsidR="00183D9B" w:rsidRPr="001C367E" w:rsidRDefault="00183D9B" w:rsidP="00183D9B">
      <w:pPr>
        <w:ind w:firstLine="709"/>
        <w:rPr>
          <w:rFonts w:eastAsia="Lucida Sans Unicode" w:cs="Arial"/>
        </w:rPr>
      </w:pPr>
      <w:r w:rsidRPr="001C367E">
        <w:rPr>
          <w:rFonts w:eastAsia="Lucida Sans Unicode"/>
        </w:rPr>
        <w:t xml:space="preserve"> </w:t>
      </w:r>
    </w:p>
    <w:p w:rsidR="00183D9B" w:rsidRPr="001C367E" w:rsidRDefault="00183D9B" w:rsidP="00183D9B">
      <w:pPr>
        <w:ind w:firstLine="709"/>
        <w:rPr>
          <w:rFonts w:cs="Arial"/>
        </w:rPr>
      </w:pPr>
    </w:p>
    <w:p w:rsidR="00183D9B" w:rsidRPr="001C367E" w:rsidRDefault="00183D9B" w:rsidP="00183D9B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1C367E">
        <w:rPr>
          <w:rFonts w:cs="Arial"/>
          <w:b/>
          <w:bCs/>
          <w:kern w:val="28"/>
          <w:sz w:val="32"/>
          <w:szCs w:val="32"/>
        </w:rPr>
        <w:t xml:space="preserve">О порядке, размерах и сроках перечисления муниципальным предприятием в бюджет </w:t>
      </w:r>
      <w:r w:rsidR="00ED452B">
        <w:rPr>
          <w:rFonts w:cs="Arial"/>
          <w:b/>
          <w:bCs/>
          <w:kern w:val="28"/>
          <w:sz w:val="32"/>
          <w:szCs w:val="32"/>
        </w:rPr>
        <w:t>Красносёловского</w:t>
      </w:r>
      <w:r w:rsidRPr="001C367E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4635D5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1C367E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  <w:bookmarkEnd w:id="0"/>
    </w:p>
    <w:p w:rsidR="00183D9B" w:rsidRPr="009E64EE" w:rsidRDefault="00183D9B" w:rsidP="00183D9B">
      <w:pPr>
        <w:ind w:firstLine="709"/>
        <w:rPr>
          <w:rFonts w:cs="Arial"/>
          <w:sz w:val="26"/>
          <w:szCs w:val="26"/>
        </w:rPr>
      </w:pPr>
      <w:r w:rsidRPr="009E64EE">
        <w:rPr>
          <w:rFonts w:cs="Arial"/>
          <w:sz w:val="26"/>
          <w:szCs w:val="26"/>
        </w:rPr>
        <w:t xml:space="preserve">В соответствии с Гражданским кодексом Российской Федерации, статьями 41, 42, 62 Бюджетного кодекса Российской Федерации, статьей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Уставом </w:t>
      </w:r>
      <w:r w:rsidR="00ED452B" w:rsidRPr="009E64EE">
        <w:rPr>
          <w:rFonts w:cs="Arial"/>
          <w:sz w:val="26"/>
          <w:szCs w:val="26"/>
        </w:rPr>
        <w:t>Красносёловского</w:t>
      </w:r>
      <w:r w:rsidRPr="009E64EE">
        <w:rPr>
          <w:rFonts w:cs="Arial"/>
          <w:sz w:val="26"/>
          <w:szCs w:val="26"/>
        </w:rPr>
        <w:t xml:space="preserve"> сельского поселения </w:t>
      </w:r>
      <w:r w:rsidR="004635D5" w:rsidRPr="009E64EE">
        <w:rPr>
          <w:rFonts w:cs="Arial"/>
          <w:sz w:val="26"/>
          <w:szCs w:val="26"/>
        </w:rPr>
        <w:t>Петропавловского</w:t>
      </w:r>
      <w:r w:rsidRPr="009E64EE">
        <w:rPr>
          <w:rFonts w:cs="Arial"/>
          <w:sz w:val="26"/>
          <w:szCs w:val="26"/>
        </w:rPr>
        <w:t xml:space="preserve"> муниципального района Воронежской области, Совет народных депутатов </w:t>
      </w:r>
      <w:r w:rsidR="00ED452B" w:rsidRPr="009E64EE">
        <w:rPr>
          <w:rFonts w:cs="Arial"/>
          <w:sz w:val="26"/>
          <w:szCs w:val="26"/>
        </w:rPr>
        <w:t>Красносёловского</w:t>
      </w:r>
      <w:r w:rsidRPr="009E64EE">
        <w:rPr>
          <w:rFonts w:cs="Arial"/>
          <w:sz w:val="26"/>
          <w:szCs w:val="26"/>
        </w:rPr>
        <w:t xml:space="preserve"> сельского поселения </w:t>
      </w:r>
      <w:r w:rsidR="004635D5" w:rsidRPr="009E64EE">
        <w:rPr>
          <w:rFonts w:cs="Arial"/>
          <w:sz w:val="26"/>
          <w:szCs w:val="26"/>
        </w:rPr>
        <w:t>Петропавловского</w:t>
      </w:r>
      <w:r w:rsidRPr="009E64EE">
        <w:rPr>
          <w:rFonts w:cs="Arial"/>
          <w:sz w:val="26"/>
          <w:szCs w:val="26"/>
        </w:rPr>
        <w:t xml:space="preserve"> муниципального района Воронежской области,</w:t>
      </w:r>
    </w:p>
    <w:p w:rsidR="00183D9B" w:rsidRPr="009E64EE" w:rsidRDefault="00183D9B" w:rsidP="00183D9B">
      <w:pPr>
        <w:ind w:firstLine="709"/>
        <w:rPr>
          <w:rFonts w:cs="Arial"/>
          <w:sz w:val="26"/>
          <w:szCs w:val="26"/>
        </w:rPr>
      </w:pPr>
    </w:p>
    <w:p w:rsidR="00183D9B" w:rsidRPr="009E64EE" w:rsidRDefault="00183D9B" w:rsidP="00183D9B">
      <w:pPr>
        <w:ind w:firstLine="709"/>
        <w:jc w:val="center"/>
        <w:rPr>
          <w:rFonts w:cs="Arial"/>
          <w:sz w:val="26"/>
          <w:szCs w:val="26"/>
        </w:rPr>
      </w:pPr>
      <w:r w:rsidRPr="009E64EE">
        <w:rPr>
          <w:rFonts w:cs="Arial"/>
          <w:sz w:val="26"/>
          <w:szCs w:val="26"/>
        </w:rPr>
        <w:t>РЕШИЛ:</w:t>
      </w:r>
    </w:p>
    <w:p w:rsidR="00183D9B" w:rsidRPr="009E64EE" w:rsidRDefault="00183D9B" w:rsidP="00183D9B">
      <w:pPr>
        <w:ind w:firstLine="709"/>
        <w:rPr>
          <w:rFonts w:cs="Arial"/>
          <w:sz w:val="26"/>
          <w:szCs w:val="26"/>
        </w:rPr>
      </w:pPr>
      <w:r w:rsidRPr="009E64EE">
        <w:rPr>
          <w:rFonts w:cs="Arial"/>
          <w:sz w:val="26"/>
          <w:szCs w:val="26"/>
        </w:rPr>
        <w:t xml:space="preserve">1. Утвердить Положение о порядке, размерах и сроках перечисления муниципальным предприятием в бюджет </w:t>
      </w:r>
      <w:r w:rsidR="00ED452B" w:rsidRPr="009E64EE">
        <w:rPr>
          <w:rFonts w:cs="Arial"/>
          <w:sz w:val="26"/>
          <w:szCs w:val="26"/>
        </w:rPr>
        <w:t>Красносёловского</w:t>
      </w:r>
      <w:r w:rsidRPr="009E64EE">
        <w:rPr>
          <w:rFonts w:cs="Arial"/>
          <w:sz w:val="26"/>
          <w:szCs w:val="26"/>
        </w:rPr>
        <w:t xml:space="preserve"> сельского поселения </w:t>
      </w:r>
      <w:r w:rsidR="004635D5" w:rsidRPr="009E64EE">
        <w:rPr>
          <w:rFonts w:cs="Arial"/>
          <w:sz w:val="26"/>
          <w:szCs w:val="26"/>
        </w:rPr>
        <w:t>Петропавловского</w:t>
      </w:r>
      <w:r w:rsidRPr="009E64EE">
        <w:rPr>
          <w:rFonts w:cs="Arial"/>
          <w:sz w:val="26"/>
          <w:szCs w:val="26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183D9B" w:rsidRPr="009E64EE" w:rsidRDefault="00183D9B" w:rsidP="00183D9B">
      <w:pPr>
        <w:tabs>
          <w:tab w:val="left" w:pos="426"/>
          <w:tab w:val="right" w:pos="9900"/>
        </w:tabs>
        <w:ind w:firstLine="709"/>
        <w:rPr>
          <w:rFonts w:cs="Arial"/>
          <w:sz w:val="26"/>
          <w:szCs w:val="26"/>
        </w:rPr>
      </w:pPr>
      <w:bookmarkStart w:id="1" w:name="_Toc106516771"/>
      <w:r w:rsidRPr="009E64EE">
        <w:rPr>
          <w:rFonts w:cs="Arial"/>
          <w:sz w:val="26"/>
          <w:szCs w:val="26"/>
        </w:rPr>
        <w:t xml:space="preserve">2. </w:t>
      </w:r>
      <w:r w:rsidR="00DC342D" w:rsidRPr="009E64EE">
        <w:rPr>
          <w:rFonts w:cs="Arial"/>
          <w:sz w:val="26"/>
          <w:szCs w:val="26"/>
        </w:rPr>
        <w:t>Настоящее решение вступает в силу на следующий день, после дня его обнародования.</w:t>
      </w:r>
    </w:p>
    <w:p w:rsidR="00DC342D" w:rsidRPr="009E64EE" w:rsidRDefault="00DC342D" w:rsidP="00183D9B">
      <w:pPr>
        <w:tabs>
          <w:tab w:val="left" w:pos="426"/>
          <w:tab w:val="right" w:pos="9900"/>
        </w:tabs>
        <w:ind w:firstLine="709"/>
        <w:rPr>
          <w:rFonts w:cs="Arial"/>
          <w:sz w:val="26"/>
          <w:szCs w:val="26"/>
        </w:rPr>
      </w:pPr>
      <w:r w:rsidRPr="009E64EE">
        <w:rPr>
          <w:rFonts w:cs="Arial"/>
          <w:sz w:val="26"/>
          <w:szCs w:val="26"/>
        </w:rPr>
        <w:t>3.Настоящее решение обнародовать в местах, предназначенных для обнародования муниципальных правовых актов.</w:t>
      </w:r>
    </w:p>
    <w:p w:rsidR="00DC342D" w:rsidRPr="009E64EE" w:rsidRDefault="00DC342D" w:rsidP="00183D9B">
      <w:pPr>
        <w:tabs>
          <w:tab w:val="left" w:pos="426"/>
          <w:tab w:val="right" w:pos="9900"/>
        </w:tabs>
        <w:ind w:firstLine="709"/>
        <w:rPr>
          <w:rFonts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3F03" w:rsidRPr="009E64EE" w:rsidTr="00283F03">
        <w:tc>
          <w:tcPr>
            <w:tcW w:w="3284" w:type="dxa"/>
            <w:shd w:val="clear" w:color="auto" w:fill="auto"/>
          </w:tcPr>
          <w:p w:rsidR="00283F03" w:rsidRPr="009E64EE" w:rsidRDefault="00283F03" w:rsidP="004635D5">
            <w:pPr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283F03" w:rsidRPr="009E64EE" w:rsidRDefault="00283F03" w:rsidP="00283F03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283F03" w:rsidRPr="009E64EE" w:rsidRDefault="00283F03" w:rsidP="00283F03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ED452B" w:rsidRPr="009E64EE" w:rsidRDefault="00ED452B" w:rsidP="00ED452B">
      <w:pPr>
        <w:ind w:firstLine="0"/>
        <w:rPr>
          <w:rFonts w:cs="Arial"/>
          <w:sz w:val="26"/>
          <w:szCs w:val="26"/>
        </w:rPr>
      </w:pPr>
      <w:r w:rsidRPr="009E64EE">
        <w:rPr>
          <w:rFonts w:cs="Arial"/>
          <w:sz w:val="26"/>
          <w:szCs w:val="26"/>
        </w:rPr>
        <w:t>Глава Красносёловского</w:t>
      </w:r>
    </w:p>
    <w:p w:rsidR="00ED452B" w:rsidRPr="009E64EE" w:rsidRDefault="00ED452B" w:rsidP="00ED452B">
      <w:pPr>
        <w:ind w:firstLine="0"/>
        <w:rPr>
          <w:rFonts w:cs="Arial"/>
          <w:sz w:val="26"/>
          <w:szCs w:val="26"/>
        </w:rPr>
      </w:pPr>
      <w:r w:rsidRPr="009E64EE">
        <w:rPr>
          <w:rFonts w:cs="Arial"/>
          <w:sz w:val="26"/>
          <w:szCs w:val="26"/>
        </w:rPr>
        <w:t>сельского поселения                                                        А.И.Соколов</w:t>
      </w:r>
    </w:p>
    <w:p w:rsidR="00ED452B" w:rsidRPr="009E64EE" w:rsidRDefault="00ED452B" w:rsidP="00ED452B">
      <w:pPr>
        <w:ind w:firstLine="709"/>
        <w:rPr>
          <w:rFonts w:cs="Arial"/>
          <w:sz w:val="26"/>
          <w:szCs w:val="26"/>
        </w:rPr>
      </w:pPr>
    </w:p>
    <w:p w:rsidR="00ED452B" w:rsidRPr="009E64EE" w:rsidRDefault="00ED452B" w:rsidP="00ED452B">
      <w:pPr>
        <w:ind w:firstLine="709"/>
        <w:rPr>
          <w:rFonts w:cs="Arial"/>
          <w:sz w:val="26"/>
          <w:szCs w:val="26"/>
        </w:rPr>
      </w:pPr>
    </w:p>
    <w:p w:rsidR="00ED452B" w:rsidRPr="009E64EE" w:rsidRDefault="00ED452B" w:rsidP="00ED452B">
      <w:pPr>
        <w:ind w:firstLine="0"/>
        <w:rPr>
          <w:rFonts w:cs="Arial"/>
          <w:sz w:val="26"/>
          <w:szCs w:val="26"/>
        </w:rPr>
      </w:pPr>
      <w:r w:rsidRPr="009E64EE">
        <w:rPr>
          <w:rFonts w:cs="Arial"/>
          <w:sz w:val="26"/>
          <w:szCs w:val="26"/>
        </w:rPr>
        <w:t>Председатель Совета народных депутатов</w:t>
      </w:r>
    </w:p>
    <w:p w:rsidR="00183D9B" w:rsidRPr="001C367E" w:rsidRDefault="00ED452B" w:rsidP="009E64EE">
      <w:pPr>
        <w:ind w:firstLine="0"/>
        <w:rPr>
          <w:rFonts w:cs="Arial"/>
        </w:rPr>
      </w:pPr>
      <w:r w:rsidRPr="009E64EE">
        <w:rPr>
          <w:rFonts w:cs="Arial"/>
          <w:sz w:val="26"/>
          <w:szCs w:val="26"/>
        </w:rPr>
        <w:t>Красносёловского  сельского поселения                             М. С. Толочкова</w:t>
      </w:r>
      <w:r w:rsidRPr="00ED452B">
        <w:rPr>
          <w:rFonts w:cs="Arial"/>
        </w:rPr>
        <w:t xml:space="preserve">                                             </w:t>
      </w:r>
      <w:bookmarkEnd w:id="1"/>
    </w:p>
    <w:p w:rsidR="009E64EE" w:rsidRPr="009708E2" w:rsidRDefault="009E64EE" w:rsidP="009E64EE">
      <w:pPr>
        <w:rPr>
          <w:rFonts w:cs="Arial"/>
          <w:sz w:val="26"/>
          <w:szCs w:val="26"/>
        </w:rPr>
      </w:pPr>
      <w:r>
        <w:rPr>
          <w:rFonts w:cs="Arial"/>
        </w:rPr>
        <w:lastRenderedPageBreak/>
        <w:t xml:space="preserve">                                                                      </w:t>
      </w:r>
      <w:r w:rsidRPr="009708E2">
        <w:rPr>
          <w:rFonts w:cs="Arial"/>
          <w:sz w:val="26"/>
          <w:szCs w:val="26"/>
        </w:rPr>
        <w:t>Приложение</w:t>
      </w:r>
    </w:p>
    <w:p w:rsidR="009E64EE" w:rsidRPr="009708E2" w:rsidRDefault="009E64EE" w:rsidP="009E64EE">
      <w:pPr>
        <w:ind w:left="5103" w:firstLine="0"/>
        <w:rPr>
          <w:rFonts w:cs="Arial"/>
          <w:sz w:val="26"/>
          <w:szCs w:val="26"/>
        </w:rPr>
      </w:pPr>
      <w:r w:rsidRPr="009708E2">
        <w:rPr>
          <w:rFonts w:cs="Arial"/>
          <w:sz w:val="26"/>
          <w:szCs w:val="26"/>
        </w:rPr>
        <w:t xml:space="preserve">к решению Совета народных депутатов Красносёловского сельского поселения  от 10.05.2023 года №18 </w:t>
      </w:r>
    </w:p>
    <w:p w:rsidR="00183D9B" w:rsidRPr="001C367E" w:rsidRDefault="00183D9B" w:rsidP="00183D9B">
      <w:pPr>
        <w:ind w:firstLine="709"/>
        <w:rPr>
          <w:rFonts w:cs="Arial"/>
        </w:rPr>
      </w:pPr>
    </w:p>
    <w:p w:rsidR="00183D9B" w:rsidRPr="009708E2" w:rsidRDefault="00183D9B" w:rsidP="00183D9B">
      <w:pPr>
        <w:ind w:firstLine="709"/>
        <w:jc w:val="center"/>
        <w:rPr>
          <w:rFonts w:cs="Arial"/>
          <w:sz w:val="26"/>
          <w:szCs w:val="26"/>
        </w:rPr>
      </w:pPr>
      <w:r w:rsidRPr="009708E2">
        <w:rPr>
          <w:rFonts w:cs="Arial"/>
          <w:sz w:val="26"/>
          <w:szCs w:val="26"/>
        </w:rPr>
        <w:t>Положение</w:t>
      </w:r>
    </w:p>
    <w:p w:rsidR="00183D9B" w:rsidRPr="009708E2" w:rsidRDefault="00183D9B" w:rsidP="00183D9B">
      <w:pPr>
        <w:ind w:firstLine="709"/>
        <w:jc w:val="center"/>
        <w:rPr>
          <w:rFonts w:cs="Arial"/>
          <w:sz w:val="26"/>
          <w:szCs w:val="26"/>
        </w:rPr>
      </w:pPr>
      <w:r w:rsidRPr="009708E2">
        <w:rPr>
          <w:rFonts w:cs="Arial"/>
          <w:sz w:val="26"/>
          <w:szCs w:val="26"/>
        </w:rPr>
        <w:t xml:space="preserve">о порядке, размерах и сроках перечисления муниципальным предприятием в бюджет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 </w:t>
      </w:r>
      <w:r w:rsidR="004635D5" w:rsidRPr="009708E2">
        <w:rPr>
          <w:rFonts w:cs="Arial"/>
          <w:sz w:val="26"/>
          <w:szCs w:val="26"/>
        </w:rPr>
        <w:t>Петропавловского</w:t>
      </w:r>
      <w:r w:rsidRPr="009708E2">
        <w:rPr>
          <w:rFonts w:cs="Arial"/>
          <w:sz w:val="26"/>
          <w:szCs w:val="26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183D9B" w:rsidRPr="009708E2" w:rsidRDefault="00183D9B" w:rsidP="00183D9B">
      <w:pPr>
        <w:ind w:firstLine="709"/>
        <w:rPr>
          <w:rFonts w:cs="Arial"/>
          <w:sz w:val="26"/>
          <w:szCs w:val="26"/>
        </w:rPr>
      </w:pPr>
    </w:p>
    <w:p w:rsidR="00183D9B" w:rsidRPr="009708E2" w:rsidRDefault="00183D9B" w:rsidP="00183D9B">
      <w:pPr>
        <w:ind w:firstLine="709"/>
        <w:rPr>
          <w:rFonts w:cs="Arial"/>
          <w:sz w:val="26"/>
          <w:szCs w:val="26"/>
        </w:rPr>
      </w:pPr>
      <w:bookmarkStart w:id="2" w:name="sub_1001"/>
      <w:r w:rsidRPr="009708E2">
        <w:rPr>
          <w:rFonts w:cs="Arial"/>
          <w:sz w:val="26"/>
          <w:szCs w:val="26"/>
        </w:rPr>
        <w:t xml:space="preserve">1. Настоящее Положение определяет порядок, размеры и сроки уплаты в бюджет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 </w:t>
      </w:r>
      <w:r w:rsidR="004635D5" w:rsidRPr="009708E2">
        <w:rPr>
          <w:rFonts w:cs="Arial"/>
          <w:sz w:val="26"/>
          <w:szCs w:val="26"/>
        </w:rPr>
        <w:t>Петропавловского</w:t>
      </w:r>
      <w:r w:rsidRPr="009708E2">
        <w:rPr>
          <w:rFonts w:cs="Arial"/>
          <w:sz w:val="26"/>
          <w:szCs w:val="26"/>
        </w:rPr>
        <w:t xml:space="preserve"> муниципального района Воронежской области части (далее – </w:t>
      </w:r>
      <w:r w:rsidR="00586374" w:rsidRPr="009708E2">
        <w:rPr>
          <w:rFonts w:cs="Arial"/>
          <w:sz w:val="26"/>
          <w:szCs w:val="26"/>
        </w:rPr>
        <w:t>Красносёловское</w:t>
      </w:r>
      <w:r w:rsidRPr="009708E2">
        <w:rPr>
          <w:rFonts w:cs="Arial"/>
          <w:sz w:val="26"/>
          <w:szCs w:val="26"/>
        </w:rPr>
        <w:t xml:space="preserve"> сельское поселение) прибыли муниципальных унитарных предприятий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поселения, основанных на праве хозяйственного ведения, (далее – часть прибыли).</w:t>
      </w:r>
    </w:p>
    <w:bookmarkEnd w:id="2"/>
    <w:p w:rsidR="00183D9B" w:rsidRPr="009708E2" w:rsidRDefault="00183D9B" w:rsidP="00183D9B">
      <w:pPr>
        <w:ind w:firstLine="709"/>
        <w:rPr>
          <w:rFonts w:cs="Arial"/>
          <w:sz w:val="26"/>
          <w:szCs w:val="26"/>
        </w:rPr>
      </w:pPr>
      <w:r w:rsidRPr="009708E2">
        <w:rPr>
          <w:rFonts w:cs="Arial"/>
          <w:sz w:val="26"/>
          <w:szCs w:val="26"/>
        </w:rPr>
        <w:t xml:space="preserve">2. Плательщиками части прибыли признаются муниципальные унитарные предприятия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183D9B" w:rsidRPr="009708E2" w:rsidRDefault="00183D9B" w:rsidP="00183D9B">
      <w:pPr>
        <w:ind w:firstLine="709"/>
        <w:rPr>
          <w:rFonts w:cs="Arial"/>
          <w:sz w:val="26"/>
          <w:szCs w:val="26"/>
        </w:rPr>
      </w:pPr>
      <w:bookmarkStart w:id="3" w:name="sub_2"/>
      <w:r w:rsidRPr="009708E2">
        <w:rPr>
          <w:rFonts w:cs="Arial"/>
          <w:sz w:val="26"/>
          <w:szCs w:val="26"/>
        </w:rPr>
        <w:t xml:space="preserve">3. Решение о перечислении муниципальным предприятием в бюджет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 части прибыли за текущий финансовый год принимается ежегодно Советом народных депутатов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 одновременно с утверждением бюджета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 на следующий финансовый год.</w:t>
      </w:r>
    </w:p>
    <w:p w:rsidR="00183D9B" w:rsidRPr="009708E2" w:rsidRDefault="00183D9B" w:rsidP="00183D9B">
      <w:pPr>
        <w:ind w:firstLine="709"/>
        <w:rPr>
          <w:rFonts w:cs="Arial"/>
          <w:sz w:val="26"/>
          <w:szCs w:val="26"/>
        </w:rPr>
      </w:pPr>
      <w:bookmarkStart w:id="4" w:name="_GoBack"/>
      <w:bookmarkEnd w:id="4"/>
      <w:r w:rsidRPr="009708E2">
        <w:rPr>
          <w:rFonts w:cs="Arial"/>
          <w:sz w:val="26"/>
          <w:szCs w:val="26"/>
        </w:rPr>
        <w:t xml:space="preserve">4. Предложения по размеру перечисляемой в бюджет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 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183D9B" w:rsidRPr="009708E2" w:rsidRDefault="00183D9B" w:rsidP="00183D9B">
      <w:pPr>
        <w:ind w:firstLine="709"/>
        <w:rPr>
          <w:rFonts w:cs="Arial"/>
          <w:sz w:val="26"/>
          <w:szCs w:val="26"/>
        </w:rPr>
      </w:pPr>
      <w:r w:rsidRPr="009708E2">
        <w:rPr>
          <w:rFonts w:cs="Arial"/>
          <w:sz w:val="26"/>
          <w:szCs w:val="26"/>
        </w:rPr>
        <w:t>5.</w:t>
      </w:r>
      <w:bookmarkEnd w:id="3"/>
      <w:r w:rsidRPr="009708E2">
        <w:rPr>
          <w:rFonts w:cs="Arial"/>
          <w:sz w:val="26"/>
          <w:szCs w:val="26"/>
        </w:rPr>
        <w:t xml:space="preserve"> Размер части прибыли, подлежащей перечислению в бюджет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поселения, </w:t>
      </w:r>
      <w:bookmarkStart w:id="5" w:name="sub_3"/>
      <w:r w:rsidRPr="009708E2">
        <w:rPr>
          <w:rFonts w:cs="Arial"/>
          <w:sz w:val="26"/>
          <w:szCs w:val="26"/>
        </w:rPr>
        <w:t xml:space="preserve">определяется администрацией </w:t>
      </w:r>
      <w:r w:rsidR="00586374" w:rsidRPr="009708E2">
        <w:rPr>
          <w:rFonts w:cs="Arial"/>
          <w:sz w:val="26"/>
          <w:szCs w:val="26"/>
        </w:rPr>
        <w:t xml:space="preserve">Красносёловского </w:t>
      </w:r>
      <w:r w:rsidRPr="009708E2">
        <w:rPr>
          <w:rFonts w:cs="Arial"/>
          <w:sz w:val="26"/>
          <w:szCs w:val="26"/>
        </w:rPr>
        <w:t xml:space="preserve"> сельского поселения.</w:t>
      </w:r>
    </w:p>
    <w:p w:rsidR="00183D9B" w:rsidRPr="009708E2" w:rsidRDefault="00183D9B" w:rsidP="00183D9B">
      <w:pPr>
        <w:ind w:firstLine="709"/>
        <w:rPr>
          <w:rFonts w:cs="Arial"/>
          <w:sz w:val="26"/>
          <w:szCs w:val="26"/>
        </w:rPr>
      </w:pPr>
      <w:bookmarkStart w:id="6" w:name="sub_4"/>
      <w:bookmarkEnd w:id="5"/>
      <w:r w:rsidRPr="009708E2">
        <w:rPr>
          <w:rFonts w:cs="Arial"/>
          <w:sz w:val="26"/>
          <w:szCs w:val="26"/>
        </w:rPr>
        <w:t>6.</w:t>
      </w:r>
      <w:bookmarkEnd w:id="6"/>
      <w:r w:rsidRPr="009708E2">
        <w:rPr>
          <w:rFonts w:cs="Arial"/>
          <w:sz w:val="26"/>
          <w:szCs w:val="26"/>
        </w:rPr>
        <w:t xml:space="preserve">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183D9B" w:rsidRPr="009708E2" w:rsidRDefault="00183D9B" w:rsidP="00183D9B">
      <w:pPr>
        <w:ind w:firstLine="709"/>
        <w:rPr>
          <w:rFonts w:cs="Arial"/>
          <w:sz w:val="26"/>
          <w:szCs w:val="26"/>
        </w:rPr>
      </w:pPr>
      <w:r w:rsidRPr="009708E2">
        <w:rPr>
          <w:rFonts w:cs="Arial"/>
          <w:sz w:val="26"/>
          <w:szCs w:val="26"/>
        </w:rPr>
        <w:t xml:space="preserve">7. Контроль за правильностью исчисления, полнотой и своевременностью перечисления части прибыли в бюджет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 осуществляет администрация </w:t>
      </w:r>
      <w:r w:rsidR="00586374" w:rsidRPr="009708E2">
        <w:rPr>
          <w:rFonts w:cs="Arial"/>
          <w:sz w:val="26"/>
          <w:szCs w:val="26"/>
        </w:rPr>
        <w:t>Красносёловского</w:t>
      </w:r>
      <w:r w:rsidRPr="009708E2">
        <w:rPr>
          <w:rFonts w:cs="Arial"/>
          <w:sz w:val="26"/>
          <w:szCs w:val="26"/>
        </w:rPr>
        <w:t xml:space="preserve"> сельского поселения.</w:t>
      </w:r>
    </w:p>
    <w:p w:rsidR="00183D9B" w:rsidRPr="009708E2" w:rsidRDefault="00183D9B" w:rsidP="00183D9B">
      <w:pPr>
        <w:rPr>
          <w:sz w:val="26"/>
          <w:szCs w:val="26"/>
        </w:rPr>
      </w:pPr>
    </w:p>
    <w:p w:rsidR="008957E5" w:rsidRDefault="008957E5"/>
    <w:sectPr w:rsidR="008957E5" w:rsidSect="008957E5">
      <w:pgSz w:w="11906" w:h="16838"/>
      <w:pgMar w:top="2268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B4" w:rsidRDefault="000F18B4" w:rsidP="00DF0835">
      <w:r>
        <w:separator/>
      </w:r>
    </w:p>
  </w:endnote>
  <w:endnote w:type="continuationSeparator" w:id="0">
    <w:p w:rsidR="000F18B4" w:rsidRDefault="000F18B4" w:rsidP="00D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B4" w:rsidRDefault="000F18B4" w:rsidP="00DF0835">
      <w:r>
        <w:separator/>
      </w:r>
    </w:p>
  </w:footnote>
  <w:footnote w:type="continuationSeparator" w:id="0">
    <w:p w:rsidR="000F18B4" w:rsidRDefault="000F18B4" w:rsidP="00DF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9B"/>
    <w:rsid w:val="00001752"/>
    <w:rsid w:val="000F18B4"/>
    <w:rsid w:val="00101E5A"/>
    <w:rsid w:val="00183D9B"/>
    <w:rsid w:val="00283F03"/>
    <w:rsid w:val="002957CE"/>
    <w:rsid w:val="004635D5"/>
    <w:rsid w:val="00487DFE"/>
    <w:rsid w:val="004B5E8A"/>
    <w:rsid w:val="005361FC"/>
    <w:rsid w:val="00542B37"/>
    <w:rsid w:val="00586374"/>
    <w:rsid w:val="005D4C3E"/>
    <w:rsid w:val="0073696A"/>
    <w:rsid w:val="007E7FCB"/>
    <w:rsid w:val="008957E5"/>
    <w:rsid w:val="008D4B24"/>
    <w:rsid w:val="00944D73"/>
    <w:rsid w:val="009708E2"/>
    <w:rsid w:val="009E64EE"/>
    <w:rsid w:val="00A2514A"/>
    <w:rsid w:val="00A97410"/>
    <w:rsid w:val="00B0242D"/>
    <w:rsid w:val="00BB6E4B"/>
    <w:rsid w:val="00C07255"/>
    <w:rsid w:val="00DC342D"/>
    <w:rsid w:val="00DF0835"/>
    <w:rsid w:val="00E33B21"/>
    <w:rsid w:val="00ED452B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A28"/>
  <w15:docId w15:val="{DC24E23D-7D0E-42BE-8DB0-FB49720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7F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F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7F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7F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F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08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0835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7F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F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FC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FC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7F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E7FC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FC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7F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E7FCB"/>
    <w:rPr>
      <w:color w:val="0000FF"/>
      <w:u w:val="none"/>
    </w:rPr>
  </w:style>
  <w:style w:type="paragraph" w:customStyle="1" w:styleId="Application">
    <w:name w:val="Application!Приложение"/>
    <w:rsid w:val="007E7F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7F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7F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E64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64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46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14</cp:revision>
  <cp:lastPrinted>2023-05-03T08:43:00Z</cp:lastPrinted>
  <dcterms:created xsi:type="dcterms:W3CDTF">2023-05-03T05:43:00Z</dcterms:created>
  <dcterms:modified xsi:type="dcterms:W3CDTF">2023-05-03T08:49:00Z</dcterms:modified>
</cp:coreProperties>
</file>